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9F" w:rsidRDefault="000E5AA4">
      <w:pPr>
        <w:rPr>
          <w:lang w:val="uk-UA"/>
        </w:rPr>
      </w:pPr>
      <w:r w:rsidRPr="00D85215">
        <w:rPr>
          <w:rFonts w:ascii="Times New Roman" w:eastAsia="Times New Roman" w:hAnsi="Times New Roman" w:cs="Times New Roman"/>
          <w:b/>
          <w:noProof/>
          <w:color w:val="1C677B"/>
          <w:sz w:val="32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-162560</wp:posOffset>
            </wp:positionV>
            <wp:extent cx="1038225" cy="1076325"/>
            <wp:effectExtent l="0" t="0" r="0" b="0"/>
            <wp:wrapNone/>
            <wp:docPr id="3" name="Рисунок 26" descr="D:\ДАША\МОЯ РАБОЧАЯ ПАПКА\ОТЧЕТ МЕРА\2018 год\311906-P931KK-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АША\МОЯ РАБОЧАЯ ПАПКА\ОТЧЕТ МЕРА\2018 год\311906-P931KK-7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AA4" w:rsidRDefault="000E5AA4" w:rsidP="000E5AA4">
      <w:pPr>
        <w:widowControl w:val="0"/>
        <w:autoSpaceDE w:val="0"/>
        <w:ind w:firstLine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  <w:t xml:space="preserve">            МІСЦЕВЕ САМОВРЯДУВАННЯ</w:t>
      </w:r>
    </w:p>
    <w:p w:rsidR="000E5AA4" w:rsidRDefault="000E5AA4" w:rsidP="000E5AA4">
      <w:pPr>
        <w:widowControl w:val="0"/>
        <w:autoSpaceDE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5AA4" w:rsidRDefault="000E5AA4" w:rsidP="0087088B">
      <w:pPr>
        <w:widowControl w:val="0"/>
        <w:autoSpaceDE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5AA4"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3533140" cy="197205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7346" cy="19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6CA" w:rsidRDefault="006826CA" w:rsidP="00682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6CA" w:rsidRPr="006826CA" w:rsidRDefault="006826CA" w:rsidP="006826C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6CA"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  <w:t xml:space="preserve">17.1. </w:t>
      </w:r>
      <w:r w:rsidRPr="006826C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>Калуська міська рада</w:t>
      </w:r>
    </w:p>
    <w:p w:rsidR="006826CA" w:rsidRPr="00D411A4" w:rsidRDefault="00B339F4" w:rsidP="006826C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5400" t="85725" r="37465" b="94615"/>
                <wp:docPr id="15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3E604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6826CA" w:rsidRDefault="006826CA" w:rsidP="00682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EA1" w:rsidRDefault="00354EA1" w:rsidP="00682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4A5">
        <w:rPr>
          <w:rFonts w:ascii="Times New Roman" w:hAnsi="Times New Roman" w:cs="Times New Roman"/>
          <w:sz w:val="28"/>
          <w:szCs w:val="28"/>
          <w:lang w:val="uk-UA"/>
        </w:rPr>
        <w:t xml:space="preserve">В Калуській міській раді сформовано </w:t>
      </w:r>
      <w:r w:rsidR="006826CA">
        <w:rPr>
          <w:rFonts w:ascii="Times New Roman" w:hAnsi="Times New Roman" w:cs="Times New Roman"/>
          <w:sz w:val="28"/>
          <w:szCs w:val="28"/>
          <w:lang w:val="uk-UA"/>
        </w:rPr>
        <w:t xml:space="preserve">9 фракцій,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утворені чотири постійні </w:t>
      </w:r>
      <w:r w:rsidRPr="003424A5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Pr="003424A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54EA1" w:rsidRPr="006826CA" w:rsidRDefault="00354EA1" w:rsidP="00354EA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6CA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6CA">
        <w:rPr>
          <w:rFonts w:ascii="Times New Roman" w:hAnsi="Times New Roman" w:cs="Times New Roman"/>
          <w:sz w:val="28"/>
          <w:szCs w:val="28"/>
          <w:lang w:val="uk-UA"/>
        </w:rPr>
        <w:t>гуманітарної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6CA">
        <w:rPr>
          <w:rFonts w:ascii="Times New Roman" w:hAnsi="Times New Roman" w:cs="Times New Roman"/>
          <w:sz w:val="28"/>
          <w:szCs w:val="28"/>
          <w:lang w:val="uk-UA"/>
        </w:rPr>
        <w:t>роботи, законності та антикорупційної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6CA">
        <w:rPr>
          <w:rFonts w:ascii="Times New Roman" w:hAnsi="Times New Roman" w:cs="Times New Roman"/>
          <w:sz w:val="28"/>
          <w:szCs w:val="28"/>
          <w:lang w:val="uk-UA"/>
        </w:rPr>
        <w:t>політики;</w:t>
      </w:r>
    </w:p>
    <w:p w:rsidR="00354EA1" w:rsidRPr="006826CA" w:rsidRDefault="00354EA1" w:rsidP="00354EA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6CA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6CA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6CA">
        <w:rPr>
          <w:rFonts w:ascii="Times New Roman" w:hAnsi="Times New Roman" w:cs="Times New Roman"/>
          <w:sz w:val="28"/>
          <w:szCs w:val="28"/>
          <w:lang w:val="uk-UA"/>
        </w:rPr>
        <w:t>розвитку, бюджету та інвестиційної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6CA">
        <w:rPr>
          <w:rFonts w:ascii="Times New Roman" w:hAnsi="Times New Roman" w:cs="Times New Roman"/>
          <w:sz w:val="28"/>
          <w:szCs w:val="28"/>
          <w:lang w:val="uk-UA"/>
        </w:rPr>
        <w:t>політики;</w:t>
      </w:r>
    </w:p>
    <w:p w:rsidR="00354EA1" w:rsidRPr="006826CA" w:rsidRDefault="00354EA1" w:rsidP="00354EA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6CA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6CA">
        <w:rPr>
          <w:rFonts w:ascii="Times New Roman" w:hAnsi="Times New Roman" w:cs="Times New Roman"/>
          <w:sz w:val="28"/>
          <w:szCs w:val="28"/>
          <w:lang w:val="uk-UA"/>
        </w:rPr>
        <w:t>власності, житлово-комунального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6CA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 та екології; </w:t>
      </w:r>
    </w:p>
    <w:p w:rsidR="000E5AA4" w:rsidRPr="006826CA" w:rsidRDefault="00354EA1" w:rsidP="006826C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6CA">
        <w:rPr>
          <w:rFonts w:ascii="Times New Roman" w:hAnsi="Times New Roman" w:cs="Times New Roman"/>
          <w:sz w:val="28"/>
          <w:szCs w:val="28"/>
          <w:lang w:val="uk-UA"/>
        </w:rPr>
        <w:t>з  питань будівництва та землеустрою.</w:t>
      </w:r>
    </w:p>
    <w:p w:rsidR="006826CA" w:rsidRDefault="006826CA" w:rsidP="00870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88B" w:rsidRDefault="0087088B" w:rsidP="008708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4A5">
        <w:rPr>
          <w:rFonts w:ascii="Times New Roman" w:hAnsi="Times New Roman" w:cs="Times New Roman"/>
          <w:sz w:val="28"/>
          <w:szCs w:val="28"/>
          <w:lang w:val="uk-UA"/>
        </w:rPr>
        <w:t>Калуська міська рада як</w:t>
      </w:r>
      <w:r w:rsidR="000E5AA4">
        <w:rPr>
          <w:rFonts w:ascii="Times New Roman" w:hAnsi="Times New Roman" w:cs="Times New Roman"/>
          <w:sz w:val="28"/>
          <w:szCs w:val="28"/>
          <w:lang w:val="uk-UA"/>
        </w:rPr>
        <w:t xml:space="preserve"> орган місцевого самоврядування</w:t>
      </w:r>
      <w:r w:rsidRPr="003424A5">
        <w:rPr>
          <w:rFonts w:ascii="Times New Roman" w:hAnsi="Times New Roman" w:cs="Times New Roman"/>
          <w:sz w:val="28"/>
          <w:szCs w:val="28"/>
          <w:lang w:val="uk-UA"/>
        </w:rPr>
        <w:t xml:space="preserve"> активно 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>проводила свою роботу</w:t>
      </w:r>
      <w:r w:rsidR="000E5A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0E5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>відбулось</w:t>
      </w:r>
      <w:r w:rsidR="000E5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51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517">
        <w:rPr>
          <w:rFonts w:ascii="Times New Roman" w:hAnsi="Times New Roman" w:cs="Times New Roman"/>
          <w:sz w:val="28"/>
          <w:szCs w:val="28"/>
          <w:lang w:val="uk-UA"/>
        </w:rPr>
        <w:t>сесій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(21 пленарне засідання), </w:t>
      </w:r>
      <w:r w:rsidR="00DB54E1" w:rsidRPr="00416FEA">
        <w:rPr>
          <w:rFonts w:ascii="Times New Roman" w:hAnsi="Times New Roman" w:cs="Times New Roman"/>
          <w:sz w:val="28"/>
          <w:szCs w:val="28"/>
          <w:lang w:val="uk-UA"/>
        </w:rPr>
        <w:t xml:space="preserve">з них 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B54E1" w:rsidRPr="00416FEA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позачергових та 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B54E1" w:rsidRPr="00416FEA">
        <w:rPr>
          <w:rFonts w:ascii="Times New Roman" w:hAnsi="Times New Roman" w:cs="Times New Roman"/>
          <w:sz w:val="28"/>
          <w:szCs w:val="28"/>
          <w:lang w:val="uk-UA"/>
        </w:rPr>
        <w:t xml:space="preserve"> чергових, прийнято 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>952</w:t>
      </w:r>
      <w:r w:rsidR="00DB54E1" w:rsidRPr="00424517">
        <w:rPr>
          <w:rFonts w:ascii="Times New Roman" w:hAnsi="Times New Roman" w:cs="Times New Roman"/>
          <w:sz w:val="28"/>
          <w:szCs w:val="28"/>
          <w:lang w:val="uk-UA"/>
        </w:rPr>
        <w:t xml:space="preserve">  рішен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DB54E1" w:rsidRPr="00416FEA">
        <w:rPr>
          <w:rFonts w:ascii="Times New Roman" w:hAnsi="Times New Roman" w:cs="Times New Roman"/>
          <w:sz w:val="28"/>
          <w:szCs w:val="28"/>
          <w:lang w:val="uk-UA"/>
        </w:rPr>
        <w:t>, які стосувалися різних сфер життя міста</w:t>
      </w:r>
      <w:r w:rsidR="00DB54E1" w:rsidRPr="006605C3">
        <w:rPr>
          <w:rFonts w:ascii="Times New Roman" w:hAnsi="Times New Roman" w:cs="Times New Roman"/>
          <w:sz w:val="28"/>
          <w:szCs w:val="28"/>
          <w:lang w:val="uk-UA"/>
        </w:rPr>
        <w:t>, з них</w:t>
      </w:r>
      <w:r w:rsidRPr="006605C3">
        <w:rPr>
          <w:rFonts w:ascii="Times New Roman" w:hAnsi="Times New Roman" w:cs="Times New Roman"/>
          <w:sz w:val="28"/>
          <w:szCs w:val="28"/>
          <w:lang w:val="uk-UA"/>
        </w:rPr>
        <w:t>, з них</w:t>
      </w:r>
      <w:r w:rsidR="00354EA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54E1" w:rsidRDefault="0087088B" w:rsidP="00DB5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5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54E1" w:rsidRPr="006605C3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DB54E1" w:rsidRPr="006605C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57 </w:t>
      </w:r>
      <w:r w:rsidR="00DB54E1" w:rsidRPr="006605C3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DB54E1" w:rsidRPr="00416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4E1" w:rsidRPr="003424A5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DB54E1" w:rsidRPr="003424A5">
        <w:rPr>
          <w:rFonts w:ascii="Times New Roman" w:hAnsi="Times New Roman" w:cs="Times New Roman"/>
          <w:sz w:val="28"/>
          <w:szCs w:val="28"/>
          <w:lang w:val="uk-UA"/>
        </w:rPr>
        <w:t>стосувалися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відносин;</w:t>
      </w:r>
    </w:p>
    <w:p w:rsidR="00DB54E1" w:rsidRDefault="00DB54E1" w:rsidP="00DB5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9119D">
        <w:rPr>
          <w:rFonts w:ascii="Times New Roman" w:hAnsi="Times New Roman" w:cs="Times New Roman"/>
          <w:sz w:val="28"/>
          <w:szCs w:val="28"/>
          <w:lang w:val="uk-UA"/>
        </w:rPr>
        <w:t>198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9119D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%) рішення стосувались цільових програм та формування бюджету громади;</w:t>
      </w:r>
    </w:p>
    <w:p w:rsidR="00DB54E1" w:rsidRPr="003424A5" w:rsidRDefault="00DB54E1" w:rsidP="00DB5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- 76 (8 %) рішень стосувались вирішення питань комунальної власності.</w:t>
      </w:r>
      <w:r w:rsidRPr="003424A5">
        <w:rPr>
          <w:rFonts w:ascii="Times New Roman" w:hAnsi="Times New Roman" w:cs="Times New Roman"/>
          <w:sz w:val="28"/>
          <w:szCs w:val="28"/>
          <w:lang w:val="uk-UA"/>
        </w:rPr>
        <w:t xml:space="preserve"> Також міською радою ухвалювалися заяви і звернення щодо актуальних суспільно-політичних питань країни та екологічних проблем міста. </w:t>
      </w:r>
    </w:p>
    <w:p w:rsidR="000E5AA4" w:rsidRDefault="000E5AA4" w:rsidP="00DB5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9119D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(4%)</w:t>
      </w:r>
      <w:r w:rsidR="00591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допомоги ЗСУ та підшефним частинам;</w:t>
      </w:r>
    </w:p>
    <w:p w:rsidR="000E5AA4" w:rsidRDefault="00354EA1" w:rsidP="00870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54E1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59119D">
        <w:rPr>
          <w:rFonts w:ascii="Times New Roman" w:hAnsi="Times New Roman" w:cs="Times New Roman"/>
          <w:sz w:val="28"/>
          <w:szCs w:val="28"/>
          <w:lang w:val="uk-UA"/>
        </w:rPr>
        <w:t xml:space="preserve"> (10</w:t>
      </w:r>
      <w:r>
        <w:rPr>
          <w:rFonts w:ascii="Times New Roman" w:hAnsi="Times New Roman" w:cs="Times New Roman"/>
          <w:sz w:val="28"/>
          <w:szCs w:val="28"/>
          <w:lang w:val="uk-UA"/>
        </w:rPr>
        <w:t>%) – інші.</w:t>
      </w:r>
    </w:p>
    <w:p w:rsidR="0059119D" w:rsidRDefault="0059119D" w:rsidP="00870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EA1" w:rsidRDefault="00354EA1" w:rsidP="00354EA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4EA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789185" cy="21431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8914" cy="214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EA1" w:rsidRDefault="00354EA1" w:rsidP="00870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19D" w:rsidRDefault="0059119D" w:rsidP="00591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2024 році </w:t>
      </w:r>
      <w:r w:rsidR="00635FB7">
        <w:rPr>
          <w:rFonts w:ascii="Times New Roman" w:hAnsi="Times New Roman" w:cs="Times New Roman"/>
          <w:sz w:val="28"/>
          <w:szCs w:val="28"/>
          <w:lang w:val="uk-UA"/>
        </w:rPr>
        <w:t>постійні комісії</w:t>
      </w:r>
      <w:r w:rsidRPr="003424A5"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FB7">
        <w:rPr>
          <w:rFonts w:ascii="Times New Roman" w:hAnsi="Times New Roman" w:cs="Times New Roman"/>
          <w:sz w:val="28"/>
          <w:szCs w:val="28"/>
          <w:lang w:val="uk-UA"/>
        </w:rPr>
        <w:t xml:space="preserve">працювали в супроводі відеокамери. Відтак мешканці громади можуть відстежувати роботу депутатів не тільки на пленарних засіданнях. Всі відеозаписи оприлюднені на офіційному сайті Калуської міської ради. А після завершення військового стану трансляція відбуватиметься онлайн. </w:t>
      </w:r>
    </w:p>
    <w:p w:rsidR="0059119D" w:rsidRDefault="0059119D" w:rsidP="008708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19D" w:rsidRDefault="0059119D" w:rsidP="008708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FB7" w:rsidRPr="003424A5" w:rsidRDefault="00635FB7" w:rsidP="00635F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4A5">
        <w:rPr>
          <w:rFonts w:ascii="Times New Roman" w:hAnsi="Times New Roman" w:cs="Times New Roman"/>
          <w:sz w:val="28"/>
          <w:szCs w:val="28"/>
          <w:lang w:val="uk-UA"/>
        </w:rPr>
        <w:t xml:space="preserve">З метою швидкої та дієвої допомоги населення у вирішенні проблемних питань, міською радою створено Фонд на виконання депутатських повноважень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424517">
        <w:rPr>
          <w:rFonts w:ascii="Times New Roman" w:hAnsi="Times New Roman" w:cs="Times New Roman"/>
          <w:sz w:val="28"/>
          <w:szCs w:val="28"/>
          <w:lang w:val="uk-UA"/>
        </w:rPr>
        <w:t xml:space="preserve">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>950</w:t>
      </w:r>
      <w:r w:rsidRPr="00424517">
        <w:rPr>
          <w:rFonts w:ascii="Times New Roman" w:hAnsi="Times New Roman" w:cs="Times New Roman"/>
          <w:sz w:val="28"/>
          <w:szCs w:val="28"/>
          <w:lang w:val="uk-UA"/>
        </w:rPr>
        <w:t>,0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517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Pr="003424A5">
        <w:rPr>
          <w:rFonts w:ascii="Times New Roman" w:hAnsi="Times New Roman" w:cs="Times New Roman"/>
          <w:sz w:val="28"/>
          <w:szCs w:val="28"/>
          <w:lang w:val="uk-UA"/>
        </w:rPr>
        <w:t>ошт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24A5">
        <w:rPr>
          <w:rFonts w:ascii="Times New Roman" w:hAnsi="Times New Roman" w:cs="Times New Roman"/>
          <w:sz w:val="28"/>
          <w:szCs w:val="28"/>
          <w:lang w:val="uk-UA"/>
        </w:rPr>
        <w:t xml:space="preserve"> Фонду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947 тис. грн </w:t>
      </w:r>
      <w:r w:rsidRPr="003424A5">
        <w:rPr>
          <w:rFonts w:ascii="Times New Roman" w:hAnsi="Times New Roman" w:cs="Times New Roman"/>
          <w:sz w:val="28"/>
          <w:szCs w:val="28"/>
          <w:lang w:val="uk-UA"/>
        </w:rPr>
        <w:t xml:space="preserve">було спрямовано на надання матеріальних допомог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128 </w:t>
      </w:r>
      <w:r w:rsidRPr="00424517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21 з них – військовим. </w:t>
      </w:r>
    </w:p>
    <w:p w:rsidR="0087088B" w:rsidRDefault="0087088B" w:rsidP="008708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88B" w:rsidRPr="003424A5" w:rsidRDefault="0087088B" w:rsidP="006826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1C18" w:rsidRPr="006826CA" w:rsidRDefault="00DA1C18" w:rsidP="00DA1C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  <w:t xml:space="preserve">Виконавчий комітет </w:t>
      </w:r>
      <w:r w:rsidRPr="006826C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>Калуськ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>ої</w:t>
      </w:r>
      <w:r w:rsidRPr="006826C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 xml:space="preserve"> міськ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>ої</w:t>
      </w:r>
      <w:r w:rsidRPr="006826C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 xml:space="preserve"> рад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>и</w:t>
      </w:r>
    </w:p>
    <w:p w:rsidR="00DA1C18" w:rsidRPr="00D411A4" w:rsidRDefault="00B339F4" w:rsidP="00DA1C18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5400" t="92710" r="37465" b="87630"/>
                <wp:docPr id="14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849818F" id="Соединительная линия уступом 6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6C6230" w:rsidRPr="0087088B" w:rsidRDefault="006C62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Протягом 2024 року було організовано і забезпечено проведення 29 засідань виконавчого комітету міської ради, з них 13 планових та 16 позачергових, на яких розглянуто 351 питання та прийн</w:t>
      </w:r>
      <w:r w:rsidR="00C72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ято 338 рішень.</w:t>
      </w:r>
    </w:p>
    <w:p w:rsidR="00C72F12" w:rsidRPr="00D4483D" w:rsidRDefault="00C72F12" w:rsidP="00C72F12">
      <w:pPr>
        <w:pStyle w:val="docdata"/>
        <w:spacing w:beforeAutospacing="0" w:after="0" w:afterAutospacing="0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тематикою рішення стосуються таких</w:t>
      </w:r>
      <w:r w:rsidRPr="00D4483D">
        <w:rPr>
          <w:color w:val="000000" w:themeColor="text1"/>
          <w:sz w:val="28"/>
          <w:szCs w:val="28"/>
          <w:lang w:val="uk-UA"/>
        </w:rPr>
        <w:t xml:space="preserve"> питань:</w:t>
      </w:r>
    </w:p>
    <w:p w:rsidR="00C72F12" w:rsidRPr="00635FB7" w:rsidRDefault="00C72F12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бюджету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                                              - 6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освіти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                                              - 8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культури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                                              - 14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економічного розвитку 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                          - 11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 молоді та спорту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      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- 8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- соціального захисту населення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       - 60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житлово-комунального господарства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- 50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надзвичайних ситуацій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                  - 18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опіки та піклування, захисту прав дітей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- 73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власності, майна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        - 21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архітектури та будівництва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       - 30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організації роботи зі структурними підрозділами 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ради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       - 11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громади 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                 - 10</w:t>
      </w:r>
    </w:p>
    <w:p w:rsidR="00635FB7" w:rsidRPr="00635FB7" w:rsidRDefault="00635FB7" w:rsidP="00635FB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       - медицини</w:t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635F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                 - 18</w:t>
      </w:r>
    </w:p>
    <w:p w:rsidR="00635FB7" w:rsidRPr="00635FB7" w:rsidRDefault="00635FB7" w:rsidP="00635FB7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5F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87088B" w:rsidRPr="00D4483D" w:rsidRDefault="0087088B" w:rsidP="00DA1C18">
      <w:pPr>
        <w:pStyle w:val="a7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  <w:lang w:val="uk-UA"/>
        </w:rPr>
      </w:pPr>
    </w:p>
    <w:p w:rsidR="006C6230" w:rsidRPr="0087088B" w:rsidRDefault="00DA1C18" w:rsidP="00DA1C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1C1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829085" cy="2152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2461" cy="215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18" w:rsidRDefault="00DA1C18" w:rsidP="006C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A1C18" w:rsidRDefault="00DA1C18" w:rsidP="006C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A1C18" w:rsidRDefault="00DA1C18" w:rsidP="006C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A1C18" w:rsidRPr="006826CA" w:rsidRDefault="00DA1C18" w:rsidP="00DA1C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Центр надання адміністративних послуг</w:t>
      </w:r>
    </w:p>
    <w:p w:rsidR="00DA1C18" w:rsidRPr="00D411A4" w:rsidRDefault="00B339F4" w:rsidP="00DA1C18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5400" t="90170" r="37465" b="90170"/>
                <wp:docPr id="13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2AB338E" id="Соединительная линия уступом 8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6C6230" w:rsidRPr="006C6230" w:rsidRDefault="006C6230" w:rsidP="006C6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C6230" w:rsidRPr="00E26468" w:rsidRDefault="006C6230" w:rsidP="006C623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E26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Роботу </w:t>
      </w:r>
      <w:r w:rsidRPr="0093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«</w:t>
      </w:r>
      <w:r w:rsidRPr="00E26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 надання адміністративних послуг</w:t>
      </w:r>
      <w:r w:rsidRPr="0093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E26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забезпечують </w:t>
      </w:r>
      <w:r w:rsidRPr="0093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C72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6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адміністратори</w:t>
      </w:r>
      <w:r w:rsidRPr="0093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26468">
        <w:rPr>
          <w:rFonts w:ascii="Times New Roman" w:hAnsi="Times New Roman"/>
          <w:sz w:val="28"/>
          <w:szCs w:val="28"/>
          <w:lang w:val="uk-UA"/>
        </w:rPr>
        <w:t xml:space="preserve"> з них 11 у віддалених робочих місцях.</w:t>
      </w:r>
      <w:r w:rsidRPr="00E26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Складовою частиною ЦНАП є сектор державної реєстрації юридичних осіб, фізичних осіб – підприємців та громадських формувань, сектор державної реєстрації прав на нерухоме майно та сектор реєстрації місця проживання.</w:t>
      </w:r>
    </w:p>
    <w:p w:rsidR="006C6230" w:rsidRDefault="006C6230" w:rsidP="006C6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Через Центр </w:t>
      </w:r>
      <w:proofErr w:type="spellStart"/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адміністративних</w:t>
      </w:r>
      <w:proofErr w:type="spellEnd"/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надається</w:t>
      </w:r>
      <w:proofErr w:type="spellEnd"/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2F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388 </w:t>
      </w:r>
      <w:proofErr w:type="spellStart"/>
      <w:proofErr w:type="gramStart"/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адміністративних</w:t>
      </w:r>
      <w:proofErr w:type="spellEnd"/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6C62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proofErr w:type="gramEnd"/>
      <w:r w:rsidR="00C72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C72F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222</w:t>
      </w:r>
      <w:r w:rsidR="00C72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віддалених робочих місцях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77D2E" w:rsidRDefault="00977D2E" w:rsidP="00977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977D2E" w:rsidRPr="00844127" w:rsidRDefault="00977D2E" w:rsidP="00977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DA1C18" w:rsidRPr="00561B88" w:rsidRDefault="006C6230" w:rsidP="006C6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6230" w:rsidRPr="006C6230" w:rsidRDefault="00C72F12" w:rsidP="006C6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Протягом</w:t>
      </w:r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Pr="0093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</w:t>
      </w:r>
      <w:r w:rsidRPr="0093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через </w:t>
      </w:r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ЦНАП </w:t>
      </w: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надано</w:t>
      </w:r>
      <w:proofErr w:type="spellEnd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86343 </w:t>
      </w: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адміністративні</w:t>
      </w:r>
      <w:proofErr w:type="spellEnd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C6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зокрема:</w:t>
      </w:r>
    </w:p>
    <w:p w:rsidR="00C72F12" w:rsidRPr="009325A0" w:rsidRDefault="00C72F12" w:rsidP="00C72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proofErr w:type="spellStart"/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3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6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1332</w:t>
      </w:r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F12" w:rsidRPr="00C824FF" w:rsidRDefault="00C72F12" w:rsidP="00C72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Державного земельного кадастру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394</w:t>
      </w:r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72F12" w:rsidRPr="00C824FF" w:rsidRDefault="00C72F12" w:rsidP="00C72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711</w:t>
      </w:r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72F12" w:rsidRPr="00E1312A" w:rsidRDefault="00C72F12" w:rsidP="00C72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житлові</w:t>
      </w:r>
      <w:proofErr w:type="spellEnd"/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312</w:t>
      </w:r>
      <w:r w:rsidRPr="00932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F12" w:rsidRDefault="00C72F12" w:rsidP="00C72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соціального характеру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14816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2F12" w:rsidRDefault="00C72F12" w:rsidP="00C72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місця проживання</w:t>
      </w:r>
      <w:r w:rsidRPr="00DB1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Pr="00DB1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32881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C72F12" w:rsidRPr="00C824FF" w:rsidRDefault="00C72F12" w:rsidP="00C72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</w:t>
      </w:r>
      <w:r w:rsidR="00ED0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реєстраці</w:t>
      </w:r>
      <w:r w:rsidR="00ED0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прав на нерухоме майно – </w:t>
      </w:r>
      <w:r w:rsidRPr="00DB1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8496</w:t>
      </w:r>
      <w:r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</w:p>
    <w:p w:rsidR="00C72F12" w:rsidRPr="00DB1324" w:rsidRDefault="00ED05AD" w:rsidP="00C72F1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державна</w:t>
      </w:r>
      <w:r w:rsidR="00C72F12"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реєстраці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C72F12"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юридичних осіб та фізичних осіб-підприємців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C72F12"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2F12" w:rsidRPr="00DB1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1964</w:t>
      </w:r>
      <w:r w:rsidR="00C72F12"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2F12" w:rsidRDefault="00ED05AD" w:rsidP="00C72F1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оформлення</w:t>
      </w:r>
      <w:proofErr w:type="spellEnd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паспорта </w:t>
      </w: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громадянина</w:t>
      </w:r>
      <w:proofErr w:type="spellEnd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паспортів громадянина України</w:t>
      </w:r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виїзду</w:t>
      </w:r>
      <w:proofErr w:type="spellEnd"/>
      <w:r w:rsidRPr="00C824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кордон</w:t>
      </w:r>
      <w:r w:rsidRPr="00C824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="00C72F12" w:rsidRPr="00C824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3962</w:t>
      </w:r>
      <w:r w:rsidR="00C72F12"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2F12" w:rsidRDefault="00ED05AD" w:rsidP="00C72F1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вклеювання фот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окартки до паспорта – </w:t>
      </w:r>
      <w:r w:rsidR="00C72F12"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2F12" w:rsidRPr="00DB1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833</w:t>
      </w:r>
      <w:r w:rsidR="00C72F12" w:rsidRPr="00DB1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3DFC" w:rsidRDefault="00ED05AD" w:rsidP="00ED05AD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Окрім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вищеперелічених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послуг, працівниками ЦНАП, відвідувачам  надано більше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95000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консультацій</w:t>
      </w:r>
      <w:r w:rsidR="00091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05AD" w:rsidRDefault="00ED05AD" w:rsidP="007D3DFC">
      <w:pPr>
        <w:pStyle w:val="a3"/>
        <w:ind w:left="0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DFC" w:rsidRDefault="00ED05AD" w:rsidP="007D3DFC">
      <w:pPr>
        <w:pStyle w:val="a3"/>
        <w:ind w:left="0" w:firstLine="76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20F5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травня 2024 року надаються послуги Регіонального сервісного центру ГСЦ МВС в Івано-Франківській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о</w:t>
      </w:r>
      <w:r w:rsidRPr="008620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бмін посвідчення водія (без складання іспитів)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8620F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идача нового посвідчення водія замість втраченого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9155A" w:rsidRDefault="0009155A" w:rsidP="007D3DFC">
      <w:pPr>
        <w:pStyle w:val="a3"/>
        <w:ind w:left="0" w:firstLine="76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155A" w:rsidRPr="00C21B19" w:rsidRDefault="0009155A" w:rsidP="0009155A">
      <w:pPr>
        <w:pStyle w:val="3148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1B19">
        <w:rPr>
          <w:color w:val="000000"/>
          <w:sz w:val="28"/>
          <w:szCs w:val="28"/>
        </w:rPr>
        <w:t xml:space="preserve">З метою </w:t>
      </w:r>
      <w:r>
        <w:rPr>
          <w:color w:val="000000"/>
          <w:sz w:val="28"/>
          <w:szCs w:val="28"/>
        </w:rPr>
        <w:t xml:space="preserve">поліпшення надання послуг </w:t>
      </w:r>
      <w:r w:rsidRPr="00C21B19">
        <w:rPr>
          <w:color w:val="000000"/>
          <w:sz w:val="28"/>
          <w:szCs w:val="28"/>
        </w:rPr>
        <w:t>вразливи</w:t>
      </w:r>
      <w:r>
        <w:rPr>
          <w:color w:val="000000"/>
          <w:sz w:val="28"/>
          <w:szCs w:val="28"/>
        </w:rPr>
        <w:t>м</w:t>
      </w:r>
      <w:r w:rsidRPr="00C21B19">
        <w:rPr>
          <w:color w:val="000000"/>
          <w:sz w:val="28"/>
          <w:szCs w:val="28"/>
        </w:rPr>
        <w:t xml:space="preserve"> верств</w:t>
      </w:r>
      <w:r>
        <w:rPr>
          <w:color w:val="000000"/>
          <w:sz w:val="28"/>
          <w:szCs w:val="28"/>
        </w:rPr>
        <w:t>ам</w:t>
      </w:r>
      <w:r w:rsidRPr="00C21B19">
        <w:rPr>
          <w:color w:val="000000"/>
          <w:sz w:val="28"/>
          <w:szCs w:val="28"/>
        </w:rPr>
        <w:t xml:space="preserve"> насе</w:t>
      </w:r>
      <w:r>
        <w:rPr>
          <w:color w:val="000000"/>
          <w:sz w:val="28"/>
          <w:szCs w:val="28"/>
        </w:rPr>
        <w:t xml:space="preserve">лення </w:t>
      </w:r>
      <w:r w:rsidRPr="00C21B19">
        <w:rPr>
          <w:color w:val="000000"/>
          <w:sz w:val="28"/>
          <w:szCs w:val="28"/>
        </w:rPr>
        <w:t>у нашій громаді впровад</w:t>
      </w:r>
      <w:r>
        <w:rPr>
          <w:color w:val="000000"/>
          <w:sz w:val="28"/>
          <w:szCs w:val="28"/>
        </w:rPr>
        <w:t>жено автоматизований комплекс «</w:t>
      </w:r>
      <w:r w:rsidRPr="00C21B19">
        <w:rPr>
          <w:color w:val="000000"/>
          <w:sz w:val="28"/>
          <w:szCs w:val="28"/>
        </w:rPr>
        <w:t xml:space="preserve">Мобільний кейс». </w:t>
      </w:r>
      <w:r>
        <w:rPr>
          <w:color w:val="000000"/>
          <w:sz w:val="28"/>
          <w:szCs w:val="28"/>
        </w:rPr>
        <w:t xml:space="preserve">Це, фактично, можливість отримання послуги вдома, в лікарні тощо. </w:t>
      </w:r>
      <w:r w:rsidRPr="00C21B19">
        <w:rPr>
          <w:color w:val="000000"/>
          <w:sz w:val="28"/>
          <w:szCs w:val="28"/>
        </w:rPr>
        <w:t xml:space="preserve">Скористатись </w:t>
      </w:r>
      <w:r>
        <w:rPr>
          <w:color w:val="000000"/>
          <w:sz w:val="28"/>
          <w:szCs w:val="28"/>
        </w:rPr>
        <w:t>таким сервісом</w:t>
      </w:r>
      <w:r w:rsidRPr="00C21B19">
        <w:rPr>
          <w:color w:val="000000"/>
          <w:sz w:val="28"/>
          <w:szCs w:val="28"/>
        </w:rPr>
        <w:t xml:space="preserve"> можуть:</w:t>
      </w:r>
    </w:p>
    <w:p w:rsidR="0009155A" w:rsidRPr="00C21B19" w:rsidRDefault="0009155A" w:rsidP="0009155A">
      <w:pPr>
        <w:pStyle w:val="a7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C21B19">
        <w:rPr>
          <w:color w:val="000000"/>
          <w:sz w:val="28"/>
          <w:szCs w:val="28"/>
        </w:rPr>
        <w:t>жителі</w:t>
      </w:r>
      <w:proofErr w:type="spellEnd"/>
      <w:r w:rsidRPr="00C21B19">
        <w:rPr>
          <w:color w:val="000000"/>
          <w:sz w:val="28"/>
          <w:szCs w:val="28"/>
        </w:rPr>
        <w:t xml:space="preserve"> </w:t>
      </w:r>
      <w:proofErr w:type="spellStart"/>
      <w:r w:rsidRPr="00C21B19">
        <w:rPr>
          <w:color w:val="000000"/>
          <w:sz w:val="28"/>
          <w:szCs w:val="28"/>
        </w:rPr>
        <w:t>громади</w:t>
      </w:r>
      <w:proofErr w:type="spellEnd"/>
      <w:r w:rsidRPr="00C21B19">
        <w:rPr>
          <w:color w:val="000000"/>
          <w:sz w:val="28"/>
          <w:szCs w:val="28"/>
        </w:rPr>
        <w:t xml:space="preserve"> старше 80 </w:t>
      </w:r>
      <w:proofErr w:type="spellStart"/>
      <w:r w:rsidRPr="00C21B19">
        <w:rPr>
          <w:color w:val="000000"/>
          <w:sz w:val="28"/>
          <w:szCs w:val="28"/>
        </w:rPr>
        <w:t>років</w:t>
      </w:r>
      <w:proofErr w:type="spellEnd"/>
      <w:r w:rsidRPr="00C21B19">
        <w:rPr>
          <w:color w:val="000000"/>
          <w:sz w:val="28"/>
          <w:szCs w:val="28"/>
        </w:rPr>
        <w:t>;</w:t>
      </w:r>
    </w:p>
    <w:p w:rsidR="0009155A" w:rsidRPr="00C21B19" w:rsidRDefault="0009155A" w:rsidP="0009155A">
      <w:pPr>
        <w:pStyle w:val="a7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21B19">
        <w:rPr>
          <w:color w:val="000000"/>
          <w:sz w:val="28"/>
          <w:szCs w:val="28"/>
        </w:rPr>
        <w:t xml:space="preserve">люди з </w:t>
      </w:r>
      <w:proofErr w:type="spellStart"/>
      <w:r w:rsidRPr="00C21B19">
        <w:rPr>
          <w:color w:val="000000"/>
          <w:sz w:val="28"/>
          <w:szCs w:val="28"/>
        </w:rPr>
        <w:t>інвалідністю</w:t>
      </w:r>
      <w:proofErr w:type="spellEnd"/>
      <w:r w:rsidRPr="00C21B19">
        <w:rPr>
          <w:color w:val="000000"/>
          <w:sz w:val="28"/>
          <w:szCs w:val="28"/>
        </w:rPr>
        <w:t xml:space="preserve"> </w:t>
      </w:r>
      <w:proofErr w:type="spellStart"/>
      <w:r w:rsidRPr="00C21B19">
        <w:rPr>
          <w:color w:val="000000"/>
          <w:sz w:val="28"/>
          <w:szCs w:val="28"/>
        </w:rPr>
        <w:t>першої</w:t>
      </w:r>
      <w:proofErr w:type="spellEnd"/>
      <w:r w:rsidRPr="00C21B19">
        <w:rPr>
          <w:color w:val="000000"/>
          <w:sz w:val="28"/>
          <w:szCs w:val="28"/>
        </w:rPr>
        <w:t xml:space="preserve"> </w:t>
      </w:r>
      <w:proofErr w:type="spellStart"/>
      <w:r w:rsidRPr="00C21B19">
        <w:rPr>
          <w:color w:val="000000"/>
          <w:sz w:val="28"/>
          <w:szCs w:val="28"/>
        </w:rPr>
        <w:t>групи</w:t>
      </w:r>
      <w:proofErr w:type="spellEnd"/>
      <w:r w:rsidRPr="00C21B19">
        <w:rPr>
          <w:color w:val="000000"/>
          <w:sz w:val="28"/>
          <w:szCs w:val="28"/>
        </w:rPr>
        <w:t>;</w:t>
      </w:r>
    </w:p>
    <w:p w:rsidR="0009155A" w:rsidRPr="00977F37" w:rsidRDefault="0009155A" w:rsidP="0009155A">
      <w:pPr>
        <w:pStyle w:val="a7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C21B19">
        <w:rPr>
          <w:color w:val="000000"/>
          <w:sz w:val="28"/>
          <w:szCs w:val="28"/>
        </w:rPr>
        <w:t>жителі</w:t>
      </w:r>
      <w:proofErr w:type="spellEnd"/>
      <w:r w:rsidRPr="00C21B19">
        <w:rPr>
          <w:color w:val="000000"/>
          <w:sz w:val="28"/>
          <w:szCs w:val="28"/>
        </w:rPr>
        <w:t xml:space="preserve">, </w:t>
      </w:r>
      <w:proofErr w:type="spellStart"/>
      <w:r w:rsidRPr="00C21B19">
        <w:rPr>
          <w:color w:val="000000"/>
          <w:sz w:val="28"/>
          <w:szCs w:val="28"/>
        </w:rPr>
        <w:t>які</w:t>
      </w:r>
      <w:proofErr w:type="spellEnd"/>
      <w:r w:rsidRPr="00C21B19">
        <w:rPr>
          <w:color w:val="000000"/>
          <w:sz w:val="28"/>
          <w:szCs w:val="28"/>
        </w:rPr>
        <w:t xml:space="preserve"> за станом </w:t>
      </w:r>
      <w:proofErr w:type="spellStart"/>
      <w:r w:rsidRPr="00C21B19">
        <w:rPr>
          <w:color w:val="000000"/>
          <w:sz w:val="28"/>
          <w:szCs w:val="28"/>
        </w:rPr>
        <w:t>здоров’я</w:t>
      </w:r>
      <w:proofErr w:type="spellEnd"/>
      <w:r w:rsidRPr="00C21B19">
        <w:rPr>
          <w:color w:val="000000"/>
          <w:sz w:val="28"/>
          <w:szCs w:val="28"/>
        </w:rPr>
        <w:t xml:space="preserve"> не </w:t>
      </w:r>
      <w:proofErr w:type="spellStart"/>
      <w:r w:rsidRPr="00C21B19">
        <w:rPr>
          <w:color w:val="000000"/>
          <w:sz w:val="28"/>
          <w:szCs w:val="28"/>
        </w:rPr>
        <w:t>можуть</w:t>
      </w:r>
      <w:proofErr w:type="spellEnd"/>
      <w:r w:rsidRPr="00C21B19">
        <w:rPr>
          <w:color w:val="000000"/>
          <w:sz w:val="28"/>
          <w:szCs w:val="28"/>
        </w:rPr>
        <w:t xml:space="preserve"> </w:t>
      </w:r>
      <w:proofErr w:type="spellStart"/>
      <w:r w:rsidRPr="00C21B19">
        <w:rPr>
          <w:color w:val="000000"/>
          <w:sz w:val="28"/>
          <w:szCs w:val="28"/>
        </w:rPr>
        <w:t>пересуватись</w:t>
      </w:r>
      <w:proofErr w:type="spellEnd"/>
      <w:r w:rsidRPr="00C21B19">
        <w:rPr>
          <w:color w:val="000000"/>
          <w:sz w:val="28"/>
          <w:szCs w:val="28"/>
        </w:rPr>
        <w:t>.</w:t>
      </w:r>
    </w:p>
    <w:p w:rsidR="0009155A" w:rsidRPr="00193F3F" w:rsidRDefault="0009155A" w:rsidP="000915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3F3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«Мобільний кейс»</w:t>
      </w:r>
      <w:r w:rsidR="00C54651" w:rsidRPr="00C546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46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вже показав свою ефективність. З його допомогою  </w:t>
      </w:r>
      <w:r w:rsidR="00C54651" w:rsidRPr="00193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затребуваним</w:t>
      </w:r>
      <w:r w:rsidRPr="00193F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стали послуги з оформлення пільг на житлово-комунальні послуги для ветеранів та членів їх сімей, надання статусу члена сім’ї загиблого Захисника чи Захисниці України, отримання посвідчення члена сім’ї загиблого, взяття на облік внутрішньо</w:t>
      </w:r>
      <w:r w:rsidRPr="00193F3F">
        <w:rPr>
          <w:color w:val="000000"/>
          <w:sz w:val="28"/>
          <w:szCs w:val="28"/>
          <w:lang w:val="uk-UA"/>
        </w:rPr>
        <w:t xml:space="preserve"> </w:t>
      </w:r>
      <w:r w:rsidRPr="00193F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переміщених осіб та оформлення допомоги внутрішньо переміщеним особам, реєстрації місця проживання та надання одноразових допомог.</w:t>
      </w:r>
    </w:p>
    <w:p w:rsidR="0009155A" w:rsidRPr="00C717E3" w:rsidRDefault="0009155A" w:rsidP="007D3DFC">
      <w:pPr>
        <w:pStyle w:val="a3"/>
        <w:ind w:left="0" w:firstLine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230" w:rsidRPr="006C6230" w:rsidRDefault="006C6230" w:rsidP="006C6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ЦНАП веде активну комунікацію в соціальній мережі Фейсбук де розміщується актуальна інформації щодо роботи </w:t>
      </w:r>
      <w:hyperlink r:id="rId9" w:history="1">
        <w:r w:rsidRPr="005A29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Pr="006C62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Pr="005A29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</w:t>
        </w:r>
        <w:r w:rsidRPr="006C62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Pr="005A29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facebook</w:t>
        </w:r>
        <w:proofErr w:type="spellEnd"/>
        <w:r w:rsidRPr="006C62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5A29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com</w:t>
        </w:r>
        <w:r w:rsidRPr="006C62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proofErr w:type="spellStart"/>
        <w:r w:rsidRPr="005A29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cnap</w:t>
        </w:r>
        <w:proofErr w:type="spellEnd"/>
        <w:r w:rsidRPr="006C62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Pr="005A29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kalush</w:t>
        </w:r>
        <w:proofErr w:type="spellEnd"/>
        <w:r w:rsidRPr="006C6230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</w:hyperlink>
      <w:r w:rsidRPr="006C6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1B40" w:rsidRPr="007D3DFC" w:rsidRDefault="006C6230" w:rsidP="007D3D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Перелік послуг, перелік документів для отримання адміністративних послуг та загальна інформація щодо роботи ЦНАП та віддалених робочих місць публікується на сайті Калуської міської ради </w:t>
      </w:r>
      <w:hyperlink r:id="rId10" w:history="1">
        <w:r w:rsidR="007D3DFC" w:rsidRPr="00B351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7D3DFC" w:rsidRPr="007D3DFC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proofErr w:type="spellStart"/>
        <w:r w:rsidR="007D3DFC" w:rsidRPr="00B351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kalushcity</w:t>
        </w:r>
        <w:proofErr w:type="spellEnd"/>
        <w:r w:rsidR="007D3DFC" w:rsidRPr="007D3DFC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7D3DFC" w:rsidRPr="00B351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gov</w:t>
        </w:r>
        <w:r w:rsidR="007D3DFC" w:rsidRPr="007D3DFC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="007D3DFC" w:rsidRPr="00B351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ua</w:t>
        </w:r>
        <w:proofErr w:type="spellEnd"/>
        <w:r w:rsidR="007D3DFC" w:rsidRPr="007D3DFC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proofErr w:type="spellStart"/>
        <w:r w:rsidR="007D3DFC" w:rsidRPr="00B351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cnap</w:t>
        </w:r>
        <w:proofErr w:type="spellEnd"/>
        <w:r w:rsidR="007D3DFC" w:rsidRPr="007D3DFC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</w:hyperlink>
      <w:r w:rsidRPr="007D3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3DFC" w:rsidRPr="007D3DFC" w:rsidRDefault="007D3DFC" w:rsidP="007D3D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FD6" w:rsidRDefault="004D2FD6" w:rsidP="00CC6411">
      <w:pPr>
        <w:spacing w:after="0" w:line="240" w:lineRule="auto"/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</w:pPr>
    </w:p>
    <w:p w:rsidR="00CC6411" w:rsidRPr="006826CA" w:rsidRDefault="004D2FD6" w:rsidP="00CC64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Архівна робота</w:t>
      </w:r>
    </w:p>
    <w:p w:rsidR="00CC6411" w:rsidRPr="00D411A4" w:rsidRDefault="00B339F4" w:rsidP="004D2F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2860" t="89535" r="30480" b="90805"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EE1EA07" id="AutoShape 3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CC6411" w:rsidRPr="006C6230" w:rsidRDefault="00CC6411" w:rsidP="00CC6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C6230" w:rsidRDefault="006C6230" w:rsidP="004D2FD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2FD6" w:rsidRPr="004D2FD6" w:rsidRDefault="004D2FD6" w:rsidP="004D2FD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D2FD6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D2FD6">
        <w:rPr>
          <w:rFonts w:ascii="Times New Roman" w:hAnsi="Times New Roman" w:cs="Times New Roman"/>
          <w:sz w:val="28"/>
          <w:szCs w:val="28"/>
          <w:lang w:val="ru-RU"/>
        </w:rPr>
        <w:t>пріорітетних</w:t>
      </w:r>
      <w:proofErr w:type="spellEnd"/>
      <w:r w:rsidR="00C546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2FD6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D2FD6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="00C546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2FD6">
        <w:rPr>
          <w:rFonts w:ascii="Times New Roman" w:hAnsi="Times New Roman" w:cs="Times New Roman"/>
          <w:sz w:val="28"/>
          <w:szCs w:val="28"/>
          <w:lang w:val="ru-RU"/>
        </w:rPr>
        <w:t>архівної</w:t>
      </w:r>
      <w:proofErr w:type="spellEnd"/>
      <w:r w:rsidR="00C546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2FD6">
        <w:rPr>
          <w:rFonts w:ascii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D2FD6">
        <w:rPr>
          <w:rFonts w:ascii="Times New Roman" w:hAnsi="Times New Roman" w:cs="Times New Roman"/>
          <w:sz w:val="28"/>
          <w:szCs w:val="28"/>
          <w:lang w:val="ru-RU"/>
        </w:rPr>
        <w:t>громад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C54651">
        <w:rPr>
          <w:rFonts w:ascii="Times New Roman" w:hAnsi="Times New Roman" w:cs="Times New Roman"/>
          <w:sz w:val="28"/>
          <w:szCs w:val="28"/>
          <w:lang w:val="ru-RU"/>
        </w:rPr>
        <w:t xml:space="preserve"> 2024 року </w:t>
      </w:r>
      <w:proofErr w:type="spellStart"/>
      <w:r w:rsidRPr="004D2FD6">
        <w:rPr>
          <w:rFonts w:ascii="Times New Roman" w:hAnsi="Times New Roman" w:cs="Times New Roman"/>
          <w:sz w:val="28"/>
          <w:szCs w:val="28"/>
          <w:lang w:val="ru-RU"/>
        </w:rPr>
        <w:t>прийнято</w:t>
      </w:r>
      <w:proofErr w:type="spellEnd"/>
      <w:r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D2FD6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4651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справ НАФ.</w:t>
      </w:r>
    </w:p>
    <w:p w:rsidR="004D2FD6" w:rsidRDefault="004D2FD6" w:rsidP="004D2FD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2FD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144" cy="2628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3379" cy="263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719" w:rsidRDefault="000F2719" w:rsidP="004D2FD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719" w:rsidRDefault="000F2719" w:rsidP="004D2FD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сховищах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архіву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зберігається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фондів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2FD6" w:rsidRDefault="003E11E1" w:rsidP="004D2FD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працьовано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2719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справ НАФ,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упорядковано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кадрових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6550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E865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6550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E86550">
        <w:rPr>
          <w:rFonts w:ascii="Times New Roman" w:hAnsi="Times New Roman" w:cs="Times New Roman"/>
          <w:sz w:val="28"/>
          <w:szCs w:val="28"/>
          <w:lang w:val="ru-RU"/>
        </w:rPr>
        <w:t xml:space="preserve"> списку №1</w:t>
      </w:r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та списку №2,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="000F27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НАФ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Архівного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r w:rsidR="00E86550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одиниць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тривалого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(до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ліквідації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особи) — </w:t>
      </w:r>
      <w:r w:rsidR="00E86550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одиниць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D2FD6">
        <w:rPr>
          <w:rFonts w:ascii="Times New Roman" w:hAnsi="Times New Roman" w:cs="Times New Roman"/>
          <w:sz w:val="28"/>
          <w:szCs w:val="28"/>
          <w:lang w:val="ru-RU"/>
        </w:rPr>
        <w:t>илучено</w:t>
      </w:r>
      <w:proofErr w:type="spellEnd"/>
      <w:r w:rsidR="004D2FD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4D2FD6">
        <w:rPr>
          <w:rFonts w:ascii="Times New Roman" w:hAnsi="Times New Roman" w:cs="Times New Roman"/>
          <w:sz w:val="28"/>
          <w:szCs w:val="28"/>
          <w:lang w:val="ru-RU"/>
        </w:rPr>
        <w:t>знищення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внесені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до НАФ — </w:t>
      </w:r>
      <w:r w:rsidR="00E86550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справ</w:t>
      </w:r>
      <w:r w:rsidR="004D2F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2FD6" w:rsidRPr="004D2FD6" w:rsidRDefault="004D2FD6" w:rsidP="00891DE5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2FD6" w:rsidRPr="00C824FF" w:rsidRDefault="00891DE5" w:rsidP="004D2F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централізованого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тимчасового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нагромаджених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документування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службових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правовідносин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архівних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не належать до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архівного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Фонду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ліквідованих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правонаступника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й органу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вищого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Архівного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Калуської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 w:rsidR="004D2FD6" w:rsidRPr="00891DE5">
        <w:rPr>
          <w:rFonts w:ascii="Times New Roman" w:hAnsi="Times New Roman" w:cs="Times New Roman"/>
          <w:b/>
          <w:sz w:val="28"/>
          <w:szCs w:val="28"/>
          <w:lang w:val="ru-RU"/>
        </w:rPr>
        <w:t>створено сектор трудового архіву</w:t>
      </w:r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1E1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сектору є робота з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соціально-значущими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архівними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документами,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-правового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 xml:space="preserve"> прав на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пенсійне</w:t>
      </w:r>
      <w:proofErr w:type="spellEnd"/>
      <w:r w:rsidR="003E11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4D2FD6" w:rsidRPr="004D2F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1B88" w:rsidRPr="000F2719" w:rsidRDefault="000F2719" w:rsidP="004D2F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4F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Триває оцифрування описів архівних справ, які оприлюднюються на сайті Калуської міської ради. Ця робота є надзвичайно важливою, оскільки зацікавлена людина легко може знайти перелік справ, які є на зберіганні в архіві. </w:t>
      </w:r>
    </w:p>
    <w:p w:rsidR="000F2719" w:rsidRDefault="000F2719" w:rsidP="00561B88">
      <w:pPr>
        <w:spacing w:after="0" w:line="240" w:lineRule="auto"/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</w:pPr>
    </w:p>
    <w:p w:rsidR="00561B88" w:rsidRPr="00561B88" w:rsidRDefault="00561B88" w:rsidP="00561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Документообіг</w:t>
      </w:r>
      <w:proofErr w:type="spellEnd"/>
    </w:p>
    <w:p w:rsidR="00561B88" w:rsidRPr="00D411A4" w:rsidRDefault="00B339F4" w:rsidP="00561B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2860" t="92075" r="30480" b="88265"/>
                <wp:docPr id="6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5B4DE95" id="Соединительная линия уступом 9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561B88" w:rsidRPr="00561B88" w:rsidRDefault="00561B88" w:rsidP="004D2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B88" w:rsidRDefault="00561B88" w:rsidP="004D2FD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416466" cy="30480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04" cy="305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D6" w:rsidRPr="004D2FD6" w:rsidRDefault="00561B88" w:rsidP="004D2FD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290127" cy="3009900"/>
            <wp:effectExtent l="19050" t="0" r="5773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27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FD6" w:rsidRPr="004D2FD6" w:rsidSect="006826CA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E26"/>
    <w:multiLevelType w:val="hybridMultilevel"/>
    <w:tmpl w:val="471687F8"/>
    <w:lvl w:ilvl="0" w:tplc="D9ECF45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6101D0"/>
    <w:multiLevelType w:val="multilevel"/>
    <w:tmpl w:val="4F9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3063E"/>
    <w:multiLevelType w:val="hybridMultilevel"/>
    <w:tmpl w:val="35B4B7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A22C96"/>
    <w:multiLevelType w:val="hybridMultilevel"/>
    <w:tmpl w:val="FCC0F6F0"/>
    <w:lvl w:ilvl="0" w:tplc="51B042CC">
      <w:start w:val="128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F775646"/>
    <w:multiLevelType w:val="hybridMultilevel"/>
    <w:tmpl w:val="157CB46C"/>
    <w:lvl w:ilvl="0" w:tplc="0E0C3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E3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67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68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EF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42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43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84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EB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FE"/>
    <w:rsid w:val="0009155A"/>
    <w:rsid w:val="00097D19"/>
    <w:rsid w:val="000E4562"/>
    <w:rsid w:val="000E5AA4"/>
    <w:rsid w:val="000F2719"/>
    <w:rsid w:val="002A2764"/>
    <w:rsid w:val="00354EA1"/>
    <w:rsid w:val="003E11E1"/>
    <w:rsid w:val="00431B40"/>
    <w:rsid w:val="004D2FD6"/>
    <w:rsid w:val="00561B88"/>
    <w:rsid w:val="0059119D"/>
    <w:rsid w:val="00604520"/>
    <w:rsid w:val="00635FB7"/>
    <w:rsid w:val="006826CA"/>
    <w:rsid w:val="006C6230"/>
    <w:rsid w:val="0074799F"/>
    <w:rsid w:val="007D3DFC"/>
    <w:rsid w:val="0087088B"/>
    <w:rsid w:val="00891DE5"/>
    <w:rsid w:val="00977D2E"/>
    <w:rsid w:val="009A22CB"/>
    <w:rsid w:val="009D7EC5"/>
    <w:rsid w:val="00B10674"/>
    <w:rsid w:val="00B339F4"/>
    <w:rsid w:val="00BD7B72"/>
    <w:rsid w:val="00BE7565"/>
    <w:rsid w:val="00C54651"/>
    <w:rsid w:val="00C717E3"/>
    <w:rsid w:val="00C72F12"/>
    <w:rsid w:val="00C824FF"/>
    <w:rsid w:val="00CC6411"/>
    <w:rsid w:val="00DA1C18"/>
    <w:rsid w:val="00DA6279"/>
    <w:rsid w:val="00DB16AA"/>
    <w:rsid w:val="00DB54E1"/>
    <w:rsid w:val="00DC5EFE"/>
    <w:rsid w:val="00E86550"/>
    <w:rsid w:val="00ED05AD"/>
    <w:rsid w:val="00F9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A7D11-87F9-470F-9178-330EEBD1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2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D2E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0610,baiaagaaboqcaaadagoaaav2agaaaaaaaaaaaaaaaaaaaaaaaaaaaaaaaaaaaaaaaaaaaaaaaaaaaaaaaaaaaaaaaaaaaaaaaaaaaaaaaaaaaaaaaaaaaaaaaaaaaaaaaaaaaaaaaaaaaaaaaaaaaaaaaaaaaaaaaaaaaaaaaaaaaaaaaaaaaaaaaaaaaaaaaaaaaaaaaaaaaaaaaaaaaaaaaaaaaaaaaaaaaaa"/>
    <w:basedOn w:val="a"/>
    <w:rsid w:val="0087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87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482">
    <w:name w:val="31482"/>
    <w:aliases w:val="baiaagaaboqcaaadmxmaaau+eqaaaaaaaaaaaaaaaaaaaaaaaaaaaaaaaaaaaaaaaaaaaaaaaaaaaaaaaaaaaaaaaaaaaaaaaaaaaaaaaaaaaaaaaaaaaaaaaaaaaaaaaaaaaaaaaaaaaaaaaaaaaaaaaaaaaaaaaaaaaaaaaaaaaaaaaaaaaaaaaaaaaaaaaaaaaaaaaaaaaaaaaaaaaaaaaaaaaaaaaaaaaaa"/>
    <w:basedOn w:val="a"/>
    <w:rsid w:val="0009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0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53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9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38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alushcity.gov.ua/cn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nap.kalus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4322</Words>
  <Characters>2464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4</cp:revision>
  <dcterms:created xsi:type="dcterms:W3CDTF">2025-08-25T11:53:00Z</dcterms:created>
  <dcterms:modified xsi:type="dcterms:W3CDTF">2025-08-25T12:28:00Z</dcterms:modified>
</cp:coreProperties>
</file>